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B5" w:rsidRDefault="00D50DB5" w:rsidP="00320D26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4BE4156" wp14:editId="6D219681">
            <wp:extent cx="2714625" cy="1333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DB5" w:rsidRDefault="00D50DB5" w:rsidP="00320D26">
      <w:pPr>
        <w:spacing w:after="0" w:line="240" w:lineRule="auto"/>
        <w:rPr>
          <w:rFonts w:ascii="Arial" w:hAnsi="Arial" w:cs="Arial"/>
        </w:rPr>
      </w:pPr>
    </w:p>
    <w:p w:rsidR="00D50DB5" w:rsidRDefault="00D50DB5" w:rsidP="00320D26">
      <w:pPr>
        <w:spacing w:after="0" w:line="240" w:lineRule="auto"/>
        <w:rPr>
          <w:rFonts w:ascii="Arial" w:hAnsi="Arial" w:cs="Arial"/>
        </w:rPr>
      </w:pPr>
    </w:p>
    <w:p w:rsidR="00D50DB5" w:rsidRPr="00D50DB5" w:rsidRDefault="00D50DB5" w:rsidP="00D50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Чита, 3 июня 2013 года</w:t>
      </w:r>
    </w:p>
    <w:p w:rsidR="00D50DB5" w:rsidRDefault="00D50DB5" w:rsidP="00D50D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2F65" w:rsidRDefault="00A52F65" w:rsidP="00D50D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0DB5" w:rsidRPr="00D50DB5" w:rsidRDefault="00D50DB5" w:rsidP="00D50D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0DB5">
        <w:rPr>
          <w:rFonts w:ascii="Arial" w:hAnsi="Arial" w:cs="Arial"/>
          <w:b/>
          <w:sz w:val="24"/>
          <w:szCs w:val="24"/>
        </w:rPr>
        <w:t xml:space="preserve">Неформальная программа </w:t>
      </w:r>
      <w:r w:rsidRPr="00D50DB5">
        <w:rPr>
          <w:rFonts w:ascii="Arial" w:hAnsi="Arial" w:cs="Arial"/>
          <w:b/>
          <w:sz w:val="24"/>
          <w:szCs w:val="24"/>
          <w:lang w:val="en-US"/>
        </w:rPr>
        <w:t>III</w:t>
      </w:r>
      <w:r w:rsidRPr="00D50DB5">
        <w:rPr>
          <w:rFonts w:ascii="Arial" w:hAnsi="Arial" w:cs="Arial"/>
          <w:b/>
          <w:sz w:val="24"/>
          <w:szCs w:val="24"/>
        </w:rPr>
        <w:t xml:space="preserve"> ЗМКФ</w:t>
      </w:r>
    </w:p>
    <w:p w:rsidR="00A52F65" w:rsidRDefault="00A52F65" w:rsidP="00A52F65">
      <w:pPr>
        <w:spacing w:after="0" w:line="240" w:lineRule="auto"/>
        <w:jc w:val="both"/>
        <w:rPr>
          <w:rFonts w:ascii="Arial" w:hAnsi="Arial" w:cs="Arial"/>
        </w:rPr>
      </w:pPr>
    </w:p>
    <w:p w:rsidR="00046E40" w:rsidRDefault="00923E73" w:rsidP="00A52F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Третий Забайкальский Международный Кинофестиваль представил жителям и гостям Забайкалья не только тщательно подобранные кинокартины для любых возрастов, но и насыщенную неформальную программу.</w:t>
      </w:r>
    </w:p>
    <w:p w:rsidR="00923E73" w:rsidRDefault="00923E73" w:rsidP="00A52F65">
      <w:pPr>
        <w:spacing w:after="0" w:line="240" w:lineRule="auto"/>
        <w:jc w:val="both"/>
        <w:rPr>
          <w:rFonts w:ascii="Arial" w:hAnsi="Arial" w:cs="Arial"/>
        </w:rPr>
      </w:pPr>
    </w:p>
    <w:p w:rsidR="00923E73" w:rsidRDefault="00923E73" w:rsidP="00A52F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Прибытие в Читу участников и гостей Кинофестиваля сопровождалось торжественной встречей в аэропорту с забайкальским колоритом – выступлением фольклорных коллективов в национальной одежде, угощениями хле</w:t>
      </w:r>
      <w:r w:rsidR="008769A7">
        <w:rPr>
          <w:rFonts w:ascii="Arial" w:hAnsi="Arial" w:cs="Arial"/>
        </w:rPr>
        <w:t xml:space="preserve">бом и солью, песнями и танцами. </w:t>
      </w:r>
      <w:r>
        <w:rPr>
          <w:rFonts w:ascii="Arial" w:hAnsi="Arial" w:cs="Arial"/>
        </w:rPr>
        <w:t>Открылся первый день Кинофестиваля посещением храма – молебном в Кафедральном</w:t>
      </w:r>
      <w:r w:rsidRPr="00D50DB5">
        <w:rPr>
          <w:rFonts w:ascii="Arial" w:hAnsi="Arial" w:cs="Arial"/>
        </w:rPr>
        <w:t xml:space="preserve"> собор</w:t>
      </w:r>
      <w:r>
        <w:rPr>
          <w:rFonts w:ascii="Arial" w:hAnsi="Arial" w:cs="Arial"/>
        </w:rPr>
        <w:t>е</w:t>
      </w:r>
      <w:r w:rsidRPr="00D50DB5">
        <w:rPr>
          <w:rFonts w:ascii="Arial" w:hAnsi="Arial" w:cs="Arial"/>
        </w:rPr>
        <w:t xml:space="preserve"> Казанской Иконы Божьей Матери</w:t>
      </w:r>
      <w:r w:rsidR="008769A7">
        <w:rPr>
          <w:rFonts w:ascii="Arial" w:hAnsi="Arial" w:cs="Arial"/>
        </w:rPr>
        <w:t>, в котором на службу собрались прибывшие артисты и первые лица Кинофестиваля.</w:t>
      </w:r>
    </w:p>
    <w:p w:rsidR="00046E40" w:rsidRDefault="00046E40" w:rsidP="00A52F65">
      <w:pPr>
        <w:spacing w:after="0" w:line="240" w:lineRule="auto"/>
        <w:jc w:val="both"/>
        <w:rPr>
          <w:rFonts w:ascii="Arial" w:hAnsi="Arial" w:cs="Arial"/>
        </w:rPr>
      </w:pPr>
    </w:p>
    <w:p w:rsidR="008769A7" w:rsidRDefault="008769A7" w:rsidP="00A52F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второй день </w:t>
      </w:r>
      <w:r>
        <w:rPr>
          <w:rFonts w:ascii="Arial" w:hAnsi="Arial" w:cs="Arial"/>
          <w:lang w:val="en-US"/>
        </w:rPr>
        <w:t>III</w:t>
      </w:r>
      <w:r w:rsidRPr="00876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 гости Кинофестиваля на целый день совершили выезд в читинскую область – с. </w:t>
      </w:r>
      <w:proofErr w:type="gramStart"/>
      <w:r>
        <w:rPr>
          <w:rFonts w:ascii="Arial" w:hAnsi="Arial" w:cs="Arial"/>
        </w:rPr>
        <w:t>Улёты</w:t>
      </w:r>
      <w:proofErr w:type="gramEnd"/>
      <w:r>
        <w:rPr>
          <w:rFonts w:ascii="Arial" w:hAnsi="Arial" w:cs="Arial"/>
        </w:rPr>
        <w:t xml:space="preserve">, где познакомились с сельскими жителями, их бытом, а также актерами </w:t>
      </w:r>
      <w:r w:rsidR="00E91978" w:rsidRPr="00E91978">
        <w:rPr>
          <w:rFonts w:ascii="Arial" w:hAnsi="Arial" w:cs="Arial"/>
        </w:rPr>
        <w:t>самодеятельного театра</w:t>
      </w:r>
      <w:r w:rsidR="00E91978">
        <w:rPr>
          <w:rFonts w:ascii="Arial" w:hAnsi="Arial" w:cs="Arial"/>
        </w:rPr>
        <w:t>, которые представили столичным гостям драматическую постановку. Традиционно в с. Улёты прошел «капустник» участников творческой группы Кинофестиваля</w:t>
      </w:r>
      <w:proofErr w:type="gramStart"/>
      <w:r w:rsidR="00080344">
        <w:rPr>
          <w:rFonts w:ascii="Arial" w:hAnsi="Arial" w:cs="Arial"/>
        </w:rPr>
        <w:t>.</w:t>
      </w:r>
      <w:proofErr w:type="gramEnd"/>
      <w:r w:rsidR="00080344">
        <w:rPr>
          <w:rFonts w:ascii="Arial" w:hAnsi="Arial" w:cs="Arial"/>
        </w:rPr>
        <w:t xml:space="preserve"> А</w:t>
      </w:r>
      <w:r w:rsidR="00E91978">
        <w:rPr>
          <w:rFonts w:ascii="Arial" w:hAnsi="Arial" w:cs="Arial"/>
        </w:rPr>
        <w:t xml:space="preserve">ртисты </w:t>
      </w:r>
      <w:r w:rsidR="00080344">
        <w:rPr>
          <w:rFonts w:ascii="Arial" w:hAnsi="Arial" w:cs="Arial"/>
        </w:rPr>
        <w:t xml:space="preserve">читали стихи, пели песни, рассказывали монологи – демонстрировали многогранность своих талантов перед собравшейся публикой. Завершилась поездка дружеским актерским застольем </w:t>
      </w:r>
      <w:r w:rsidR="001A5288">
        <w:rPr>
          <w:rFonts w:ascii="Arial" w:hAnsi="Arial" w:cs="Arial"/>
        </w:rPr>
        <w:t xml:space="preserve">у костра </w:t>
      </w:r>
      <w:r w:rsidR="00080344">
        <w:rPr>
          <w:rFonts w:ascii="Arial" w:hAnsi="Arial" w:cs="Arial"/>
        </w:rPr>
        <w:t>на берегу р. Ингода</w:t>
      </w:r>
      <w:r w:rsidR="001A5288">
        <w:rPr>
          <w:rFonts w:ascii="Arial" w:hAnsi="Arial" w:cs="Arial"/>
        </w:rPr>
        <w:t>, где гости угощались национальными блюдами и напитками, пели песни под гитару и рассказывали байки.</w:t>
      </w:r>
    </w:p>
    <w:p w:rsidR="00080344" w:rsidRDefault="00080344" w:rsidP="00A52F65">
      <w:pPr>
        <w:spacing w:after="0" w:line="240" w:lineRule="auto"/>
        <w:jc w:val="both"/>
        <w:rPr>
          <w:rFonts w:ascii="Arial" w:hAnsi="Arial" w:cs="Arial"/>
        </w:rPr>
      </w:pPr>
    </w:p>
    <w:p w:rsidR="00A22FBD" w:rsidRPr="00320D26" w:rsidRDefault="000B52ED" w:rsidP="00A52F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июня – третий день Кинофестиваля – открылся участием артистов в массовом театрализованном</w:t>
      </w:r>
      <w:r w:rsidRPr="00D50DB5">
        <w:rPr>
          <w:rFonts w:ascii="Arial" w:hAnsi="Arial" w:cs="Arial"/>
        </w:rPr>
        <w:t xml:space="preserve"> праздник</w:t>
      </w:r>
      <w:r>
        <w:rPr>
          <w:rFonts w:ascii="Arial" w:hAnsi="Arial" w:cs="Arial"/>
        </w:rPr>
        <w:t>е, посвященном</w:t>
      </w:r>
      <w:r w:rsidRPr="00D50DB5">
        <w:rPr>
          <w:rFonts w:ascii="Arial" w:hAnsi="Arial" w:cs="Arial"/>
        </w:rPr>
        <w:t xml:space="preserve"> Дню защиты детей</w:t>
      </w:r>
      <w:r w:rsidR="004B5C7E">
        <w:rPr>
          <w:rFonts w:ascii="Arial" w:hAnsi="Arial" w:cs="Arial"/>
        </w:rPr>
        <w:t>. В этот же день состоялась традиционная торжественная церемония посадки клёнов на аллее звёзд, которая из года в год разрастается, пополняясь новыми деревьями, посаженными любимыми всей страной актерами, актрисами, режиссерами и другими деятелями кино.</w:t>
      </w:r>
      <w:r w:rsidR="00A22FBD">
        <w:rPr>
          <w:rFonts w:ascii="Arial" w:hAnsi="Arial" w:cs="Arial"/>
        </w:rPr>
        <w:t xml:space="preserve"> С</w:t>
      </w:r>
      <w:r w:rsidR="005D48AC">
        <w:rPr>
          <w:rFonts w:ascii="Arial" w:hAnsi="Arial" w:cs="Arial"/>
        </w:rPr>
        <w:t>вой канадский клё</w:t>
      </w:r>
      <w:r w:rsidR="00A22FBD" w:rsidRPr="00320D26">
        <w:rPr>
          <w:rFonts w:ascii="Arial" w:hAnsi="Arial" w:cs="Arial"/>
        </w:rPr>
        <w:t>н в забайкальской земле успели оставить</w:t>
      </w:r>
      <w:r w:rsidR="00A22FBD">
        <w:rPr>
          <w:rFonts w:ascii="Arial" w:hAnsi="Arial" w:cs="Arial"/>
        </w:rPr>
        <w:t xml:space="preserve"> уже</w:t>
      </w:r>
      <w:r w:rsidR="00A22FBD" w:rsidRPr="00320D26">
        <w:rPr>
          <w:rFonts w:ascii="Arial" w:hAnsi="Arial" w:cs="Arial"/>
        </w:rPr>
        <w:t xml:space="preserve"> несколько десятков звезд.</w:t>
      </w:r>
      <w:r w:rsidR="00A22FBD" w:rsidRPr="00A22FBD">
        <w:rPr>
          <w:rFonts w:ascii="Arial" w:hAnsi="Arial" w:cs="Arial"/>
        </w:rPr>
        <w:t xml:space="preserve"> </w:t>
      </w:r>
      <w:r w:rsidR="00A22FBD" w:rsidRPr="00320D26">
        <w:rPr>
          <w:rFonts w:ascii="Arial" w:hAnsi="Arial" w:cs="Arial"/>
        </w:rPr>
        <w:t>На торжественной церемонии выступили артисты театра «Забайкальские узоры». Ими были исполнены песни из лег</w:t>
      </w:r>
      <w:r w:rsidR="00A22FBD">
        <w:rPr>
          <w:rFonts w:ascii="Arial" w:hAnsi="Arial" w:cs="Arial"/>
        </w:rPr>
        <w:t xml:space="preserve">ендарных советских кинофильмов. </w:t>
      </w:r>
      <w:r w:rsidR="00A22FBD" w:rsidRPr="00320D26">
        <w:rPr>
          <w:rFonts w:ascii="Arial" w:hAnsi="Arial" w:cs="Arial"/>
        </w:rPr>
        <w:t>Завершили мероприятие парашютисты клуба ДОСААФ им. Глазова. Они устроили красочное небесное шоу и доставили флаг третьего Забайкальского международного кинофестиваля на площадь перед театром.</w:t>
      </w:r>
    </w:p>
    <w:p w:rsidR="000B52ED" w:rsidRDefault="000B52ED" w:rsidP="00A52F65">
      <w:pPr>
        <w:spacing w:after="0" w:line="240" w:lineRule="auto"/>
        <w:jc w:val="both"/>
        <w:rPr>
          <w:rFonts w:ascii="Arial" w:hAnsi="Arial" w:cs="Arial"/>
        </w:rPr>
      </w:pPr>
    </w:p>
    <w:p w:rsidR="00A22FBD" w:rsidRPr="00320D26" w:rsidRDefault="00A22FBD" w:rsidP="00A52F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Кроме того, г</w:t>
      </w:r>
      <w:r w:rsidRPr="00320D26">
        <w:rPr>
          <w:rFonts w:ascii="Arial" w:hAnsi="Arial" w:cs="Arial"/>
        </w:rPr>
        <w:t>ости кинофестиваля п</w:t>
      </w:r>
      <w:bookmarkStart w:id="0" w:name="_GoBack"/>
      <w:bookmarkEnd w:id="0"/>
      <w:r w:rsidRPr="00320D26">
        <w:rPr>
          <w:rFonts w:ascii="Arial" w:hAnsi="Arial" w:cs="Arial"/>
        </w:rPr>
        <w:t xml:space="preserve">осетили </w:t>
      </w:r>
      <w:r>
        <w:rPr>
          <w:rFonts w:ascii="Arial" w:hAnsi="Arial" w:cs="Arial"/>
        </w:rPr>
        <w:t xml:space="preserve">выставку-ярмарку «Забайкальское подворье», соединившую </w:t>
      </w:r>
      <w:r w:rsidRPr="00320D26">
        <w:rPr>
          <w:rFonts w:ascii="Arial" w:hAnsi="Arial" w:cs="Arial"/>
        </w:rPr>
        <w:t xml:space="preserve">в себе традиции культур </w:t>
      </w:r>
      <w:proofErr w:type="spellStart"/>
      <w:r w:rsidRPr="00320D26">
        <w:rPr>
          <w:rFonts w:ascii="Arial" w:hAnsi="Arial" w:cs="Arial"/>
        </w:rPr>
        <w:t>семейских</w:t>
      </w:r>
      <w:proofErr w:type="spellEnd"/>
      <w:r w:rsidRPr="00320D26">
        <w:rPr>
          <w:rFonts w:ascii="Arial" w:hAnsi="Arial" w:cs="Arial"/>
        </w:rPr>
        <w:t xml:space="preserve">, казаков, бурят, эвенков, башкир и татар. Бок о бок расположились </w:t>
      </w:r>
      <w:r w:rsidR="002E3348">
        <w:rPr>
          <w:rFonts w:ascii="Arial" w:hAnsi="Arial" w:cs="Arial"/>
        </w:rPr>
        <w:t>на одной улице</w:t>
      </w:r>
      <w:r w:rsidRPr="00320D26">
        <w:rPr>
          <w:rFonts w:ascii="Arial" w:hAnsi="Arial" w:cs="Arial"/>
        </w:rPr>
        <w:t xml:space="preserve"> русская изба, бу</w:t>
      </w:r>
      <w:r w:rsidR="002E3348">
        <w:rPr>
          <w:rFonts w:ascii="Arial" w:hAnsi="Arial" w:cs="Arial"/>
        </w:rPr>
        <w:t xml:space="preserve">рятская юрта и эвенкийский чум, </w:t>
      </w:r>
      <w:r w:rsidRPr="00320D26">
        <w:rPr>
          <w:rFonts w:ascii="Arial" w:hAnsi="Arial" w:cs="Arial"/>
        </w:rPr>
        <w:t xml:space="preserve">проводились традиционные народные игры, исполнялась народная музыка. </w:t>
      </w:r>
    </w:p>
    <w:p w:rsidR="00A22FBD" w:rsidRDefault="00A22FBD" w:rsidP="00A52F65">
      <w:pPr>
        <w:spacing w:after="0" w:line="240" w:lineRule="auto"/>
        <w:jc w:val="both"/>
        <w:rPr>
          <w:rFonts w:ascii="Arial" w:hAnsi="Arial" w:cs="Arial"/>
        </w:rPr>
      </w:pPr>
    </w:p>
    <w:p w:rsidR="002E3348" w:rsidRDefault="002E3348" w:rsidP="00A52F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последний день Третьего Забайкальского Международного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Кинофестиваля творческая группа артистов встретилась с воспитанниками </w:t>
      </w:r>
      <w:r w:rsidR="00A52F65">
        <w:rPr>
          <w:rFonts w:ascii="Arial" w:hAnsi="Arial" w:cs="Arial"/>
        </w:rPr>
        <w:t xml:space="preserve">«Читинского </w:t>
      </w:r>
      <w:r w:rsidRPr="00D50DB5">
        <w:rPr>
          <w:rFonts w:ascii="Arial" w:hAnsi="Arial" w:cs="Arial"/>
        </w:rPr>
        <w:t>детского дома № 2</w:t>
      </w:r>
      <w:r w:rsidR="00A52F6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A52F6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52F65">
        <w:rPr>
          <w:rFonts w:ascii="Arial" w:hAnsi="Arial" w:cs="Arial"/>
        </w:rPr>
        <w:t>государственного образовательного учреждения</w:t>
      </w:r>
      <w:r w:rsidRPr="002E3348">
        <w:rPr>
          <w:rFonts w:ascii="Arial" w:hAnsi="Arial" w:cs="Arial"/>
        </w:rPr>
        <w:t xml:space="preserve"> для детей сирот и детей, оста</w:t>
      </w:r>
      <w:r w:rsidR="00A52F65">
        <w:rPr>
          <w:rFonts w:ascii="Arial" w:hAnsi="Arial" w:cs="Arial"/>
        </w:rPr>
        <w:t xml:space="preserve">вшихся без </w:t>
      </w:r>
      <w:r w:rsidR="00A52F65">
        <w:rPr>
          <w:rFonts w:ascii="Arial" w:hAnsi="Arial" w:cs="Arial"/>
        </w:rPr>
        <w:lastRenderedPageBreak/>
        <w:t>попечения родителей. Дети и их воспитатели познакомили гостей со своим домом, организованными на его территории творческими студиями и кружками, и даже устроили для артистов небольшой концерт.</w:t>
      </w:r>
    </w:p>
    <w:p w:rsidR="000B52ED" w:rsidRDefault="000B52ED" w:rsidP="00A52F65">
      <w:pPr>
        <w:spacing w:after="0" w:line="240" w:lineRule="auto"/>
        <w:jc w:val="both"/>
        <w:rPr>
          <w:rFonts w:ascii="Arial" w:hAnsi="Arial" w:cs="Arial"/>
        </w:rPr>
      </w:pPr>
    </w:p>
    <w:p w:rsidR="00A52F65" w:rsidRDefault="00A52F65" w:rsidP="00A52F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Завершился последний день Кинофестиваля торжественным фейерверком на главной площади города.</w:t>
      </w:r>
    </w:p>
    <w:p w:rsidR="00D50DB5" w:rsidRDefault="00D50DB5" w:rsidP="00320D26">
      <w:pPr>
        <w:spacing w:after="0" w:line="240" w:lineRule="auto"/>
        <w:rPr>
          <w:rFonts w:ascii="Arial" w:hAnsi="Arial" w:cs="Arial"/>
        </w:rPr>
      </w:pPr>
    </w:p>
    <w:p w:rsidR="00320D26" w:rsidRDefault="00320D26" w:rsidP="00320D26">
      <w:pPr>
        <w:spacing w:after="0" w:line="240" w:lineRule="auto"/>
        <w:rPr>
          <w:rFonts w:ascii="Arial" w:hAnsi="Arial" w:cs="Arial"/>
        </w:rPr>
      </w:pPr>
    </w:p>
    <w:p w:rsidR="00D50DB5" w:rsidRPr="00D50DB5" w:rsidRDefault="00D50DB5" w:rsidP="00320D26">
      <w:pPr>
        <w:spacing w:after="0" w:line="240" w:lineRule="auto"/>
        <w:rPr>
          <w:rFonts w:ascii="Arial" w:hAnsi="Arial" w:cs="Arial"/>
        </w:rPr>
      </w:pPr>
    </w:p>
    <w:p w:rsidR="00D50DB5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sz w:val="20"/>
          <w:szCs w:val="20"/>
        </w:rPr>
        <w:t xml:space="preserve">Организатор Кинофестиваля - </w:t>
      </w:r>
      <w:r w:rsidRPr="005F7FD5">
        <w:rPr>
          <w:rFonts w:ascii="Arial" w:hAnsi="Arial" w:cs="Arial"/>
          <w:i/>
          <w:iCs/>
          <w:sz w:val="20"/>
          <w:szCs w:val="20"/>
        </w:rPr>
        <w:t>НП «Забайкальское землячество»</w:t>
      </w:r>
      <w:r w:rsidRPr="005F7FD5">
        <w:rPr>
          <w:rFonts w:ascii="Arial" w:hAnsi="Arial" w:cs="Arial"/>
          <w:i/>
          <w:sz w:val="20"/>
          <w:szCs w:val="20"/>
        </w:rPr>
        <w:t xml:space="preserve"> </w:t>
      </w:r>
    </w:p>
    <w:p w:rsidR="00D50DB5" w:rsidRPr="002F664A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D50DB5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D50DB5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D50DB5" w:rsidRPr="00BD1CE3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BD1CE3">
        <w:rPr>
          <w:rFonts w:ascii="Arial" w:hAnsi="Arial" w:cs="Arial"/>
          <w:i/>
          <w:sz w:val="20"/>
          <w:szCs w:val="20"/>
        </w:rPr>
        <w:t>группа компаний «Даурия»</w:t>
      </w:r>
    </w:p>
    <w:p w:rsidR="00D50DB5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D50DB5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сеть супермаркетов «Забайкальский Привоз»</w:t>
      </w:r>
    </w:p>
    <w:p w:rsidR="00D50DB5" w:rsidRPr="00EA7B4F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D50DB5" w:rsidRPr="00DA4DE0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D50DB5" w:rsidRPr="00EA7B4F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елекоммуникационный партнер кинофестиваля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D50DB5" w:rsidRPr="00785936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 кинофестиваля - ГАУ «Дворец молодежи»</w:t>
      </w:r>
      <w:r w:rsidRPr="00785936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D50DB5" w:rsidRPr="00785936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D50DB5" w:rsidRPr="00785936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D50DB5" w:rsidRPr="00785936" w:rsidRDefault="00D50DB5" w:rsidP="00D50DB5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D50DB5" w:rsidRPr="00785936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D50DB5" w:rsidRPr="00EA7B4F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D50DB5" w:rsidRPr="00785936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D50DB5" w:rsidRPr="00EA7B4F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</w:t>
      </w:r>
      <w:r w:rsidRPr="00EA7B4F">
        <w:rPr>
          <w:rFonts w:ascii="Arial" w:hAnsi="Arial" w:cs="Arial"/>
          <w:i/>
          <w:iCs/>
          <w:sz w:val="20"/>
          <w:szCs w:val="20"/>
        </w:rPr>
        <w:t>Дорожное радио</w:t>
      </w:r>
      <w:r>
        <w:rPr>
          <w:rFonts w:ascii="Arial" w:hAnsi="Arial" w:cs="Arial"/>
          <w:i/>
          <w:iCs/>
          <w:sz w:val="20"/>
          <w:szCs w:val="20"/>
        </w:rPr>
        <w:t>»</w:t>
      </w:r>
    </w:p>
    <w:p w:rsidR="00D50DB5" w:rsidRPr="00785936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7" w:history="1"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D50DB5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D50DB5" w:rsidRPr="00DA4DE0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Журнал о кино </w:t>
      </w:r>
      <w:r>
        <w:rPr>
          <w:rFonts w:ascii="Arial" w:hAnsi="Arial" w:cs="Arial"/>
          <w:i/>
          <w:iCs/>
          <w:sz w:val="20"/>
          <w:szCs w:val="20"/>
          <w:lang w:val="en-US"/>
        </w:rPr>
        <w:t>EMPIRE</w:t>
      </w:r>
    </w:p>
    <w:p w:rsidR="00D50DB5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D50DB5" w:rsidRPr="00785936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Газета «</w:t>
      </w:r>
      <w:r>
        <w:rPr>
          <w:rFonts w:ascii="Arial" w:hAnsi="Arial" w:cs="Arial"/>
          <w:i/>
          <w:iCs/>
          <w:sz w:val="20"/>
          <w:szCs w:val="20"/>
        </w:rPr>
        <w:t>Культура Забайкалья»</w:t>
      </w:r>
    </w:p>
    <w:p w:rsidR="00D50DB5" w:rsidRPr="000C7962" w:rsidRDefault="00D50DB5" w:rsidP="00D50DB5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D50DB5" w:rsidRPr="00EA7B4F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Специальный информационный партнер – ИА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Pr="00EA7B4F"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iCs/>
          <w:sz w:val="20"/>
          <w:szCs w:val="20"/>
        </w:rPr>
        <w:t>»</w:t>
      </w:r>
    </w:p>
    <w:p w:rsidR="00D50DB5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Генеральный 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телевизионный партнер кинофестиваля </w:t>
      </w:r>
      <w:r>
        <w:rPr>
          <w:rFonts w:ascii="Arial" w:hAnsi="Arial" w:cs="Arial"/>
          <w:i/>
          <w:iCs/>
          <w:sz w:val="20"/>
          <w:szCs w:val="20"/>
        </w:rPr>
        <w:t>– т</w:t>
      </w:r>
      <w:r w:rsidRPr="00785936">
        <w:rPr>
          <w:rFonts w:ascii="Arial" w:hAnsi="Arial" w:cs="Arial"/>
          <w:i/>
          <w:iCs/>
          <w:sz w:val="20"/>
          <w:szCs w:val="20"/>
        </w:rPr>
        <w:t>елеканал «Альтес»</w:t>
      </w:r>
    </w:p>
    <w:p w:rsidR="00D50DB5" w:rsidRPr="00726724" w:rsidRDefault="00D50DB5" w:rsidP="00D50DB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Главный Интернет-партнер – 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EE135D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D50DB5" w:rsidRPr="00EA7B4F" w:rsidRDefault="00D50DB5" w:rsidP="00D50DB5">
      <w:pPr>
        <w:pStyle w:val="a6"/>
        <w:ind w:left="-567"/>
      </w:pPr>
      <w:r>
        <w:t xml:space="preserve">   </w:t>
      </w:r>
    </w:p>
    <w:p w:rsidR="00D50DB5" w:rsidRPr="003C7DD3" w:rsidRDefault="00D50DB5" w:rsidP="00D50DB5">
      <w:pPr>
        <w:shd w:val="clear" w:color="auto" w:fill="FFFFFF"/>
        <w:ind w:left="-567"/>
        <w:jc w:val="center"/>
        <w:rPr>
          <w:rFonts w:ascii="Arial" w:hAnsi="Arial" w:cs="Arial"/>
          <w:b/>
        </w:rPr>
      </w:pPr>
      <w:r w:rsidRPr="003C7DD3">
        <w:rPr>
          <w:rFonts w:ascii="Arial" w:hAnsi="Arial" w:cs="Arial"/>
          <w:b/>
        </w:rPr>
        <w:t xml:space="preserve">Официальный сайт кинофестиваля – </w:t>
      </w:r>
      <w:hyperlink r:id="rId10" w:history="1">
        <w:r w:rsidRPr="003C7DD3">
          <w:rPr>
            <w:rStyle w:val="a5"/>
            <w:rFonts w:ascii="Arial" w:hAnsi="Arial" w:cs="Arial"/>
            <w:b/>
            <w:lang w:val="en-US"/>
          </w:rPr>
          <w:t>www</w:t>
        </w:r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zmkf</w:t>
        </w:r>
        <w:proofErr w:type="spellEnd"/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</w:p>
    <w:p w:rsidR="00320D26" w:rsidRPr="00D50DB5" w:rsidRDefault="00320D26" w:rsidP="00320D26">
      <w:pPr>
        <w:spacing w:after="0" w:line="240" w:lineRule="auto"/>
        <w:rPr>
          <w:rFonts w:ascii="Arial" w:hAnsi="Arial" w:cs="Arial"/>
        </w:rPr>
      </w:pPr>
    </w:p>
    <w:sectPr w:rsidR="00320D26" w:rsidRPr="00D5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69"/>
    <w:rsid w:val="00046E40"/>
    <w:rsid w:val="00080344"/>
    <w:rsid w:val="000B52ED"/>
    <w:rsid w:val="001A5288"/>
    <w:rsid w:val="002E3348"/>
    <w:rsid w:val="00320D26"/>
    <w:rsid w:val="004B5C7E"/>
    <w:rsid w:val="005D48AC"/>
    <w:rsid w:val="00613E91"/>
    <w:rsid w:val="008769A7"/>
    <w:rsid w:val="00923E73"/>
    <w:rsid w:val="00A22FBD"/>
    <w:rsid w:val="00A52F65"/>
    <w:rsid w:val="00B22F69"/>
    <w:rsid w:val="00B469D8"/>
    <w:rsid w:val="00D50DB5"/>
    <w:rsid w:val="00DC4A2A"/>
    <w:rsid w:val="00E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B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0DB5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D50DB5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D50DB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B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0DB5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D50DB5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D50DB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d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11</cp:revision>
  <dcterms:created xsi:type="dcterms:W3CDTF">2013-06-17T08:06:00Z</dcterms:created>
  <dcterms:modified xsi:type="dcterms:W3CDTF">2013-07-02T08:49:00Z</dcterms:modified>
</cp:coreProperties>
</file>