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69" w:rsidRDefault="009C7F69" w:rsidP="009C7F69">
      <w:pPr>
        <w:shd w:val="clear" w:color="auto" w:fill="FFFFFF"/>
        <w:spacing w:before="420" w:after="270" w:line="750" w:lineRule="atLeast"/>
        <w:jc w:val="center"/>
        <w:textAlignment w:val="baseline"/>
        <w:outlineLvl w:val="0"/>
        <w:rPr>
          <w:rFonts w:ascii="proxima_extrabold" w:eastAsia="Times New Roman" w:hAnsi="proxima_extrabold" w:cs="Times New Roman"/>
          <w:b/>
          <w:bCs/>
          <w:color w:val="2E2E2E"/>
          <w:kern w:val="36"/>
          <w:sz w:val="75"/>
          <w:szCs w:val="75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756DDB" wp14:editId="6404527B">
            <wp:extent cx="2254250" cy="717550"/>
            <wp:effectExtent l="0" t="0" r="0" b="6350"/>
            <wp:docPr id="1" name="Рисунок 1" descr="LOGO_X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X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69" w:rsidRDefault="009C7F69" w:rsidP="009C7F6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Москва, 2 июня 2023 года</w:t>
      </w:r>
    </w:p>
    <w:p w:rsidR="009C7F69" w:rsidRPr="009C7F69" w:rsidRDefault="009C7F69" w:rsidP="009C7F69">
      <w:pPr>
        <w:ind w:left="-284"/>
        <w:jc w:val="center"/>
        <w:rPr>
          <w:rFonts w:ascii="Arial" w:hAnsi="Arial" w:cs="Arial"/>
          <w:b/>
        </w:rPr>
      </w:pPr>
      <w:r w:rsidRPr="009C7F69">
        <w:rPr>
          <w:rFonts w:ascii="Arial" w:hAnsi="Arial" w:cs="Arial"/>
          <w:b/>
        </w:rPr>
        <w:t>Гала-концерт Десятого юбилейного Забайкальского Международного кинофестиваля</w:t>
      </w:r>
    </w:p>
    <w:p w:rsidR="00A06589" w:rsidRDefault="00A06589" w:rsidP="00AA33AD">
      <w:pPr>
        <w:spacing w:after="0" w:line="240" w:lineRule="auto"/>
        <w:jc w:val="both"/>
        <w:rPr>
          <w:rFonts w:ascii="Arial" w:hAnsi="Arial" w:cs="Arial"/>
          <w:b/>
        </w:rPr>
      </w:pPr>
    </w:p>
    <w:p w:rsidR="00A06589" w:rsidRDefault="00A06589" w:rsidP="00AA33AD">
      <w:pPr>
        <w:spacing w:after="0" w:line="240" w:lineRule="auto"/>
        <w:jc w:val="both"/>
        <w:rPr>
          <w:rFonts w:ascii="Arial" w:hAnsi="Arial" w:cs="Arial"/>
          <w:b/>
        </w:rPr>
      </w:pPr>
    </w:p>
    <w:p w:rsidR="006E02D3" w:rsidRDefault="009C7F69" w:rsidP="00AA33AD">
      <w:pPr>
        <w:spacing w:after="0" w:line="240" w:lineRule="auto"/>
        <w:jc w:val="both"/>
        <w:rPr>
          <w:rFonts w:ascii="Arial" w:hAnsi="Arial" w:cs="Arial"/>
          <w:b/>
        </w:rPr>
      </w:pPr>
      <w:r w:rsidRPr="00AA33AD">
        <w:rPr>
          <w:rFonts w:ascii="Arial" w:hAnsi="Arial" w:cs="Arial"/>
          <w:b/>
        </w:rPr>
        <w:t>2 июня в Чите в рамках Де</w:t>
      </w:r>
      <w:r w:rsidR="00A06589">
        <w:rPr>
          <w:rFonts w:ascii="Arial" w:hAnsi="Arial" w:cs="Arial"/>
          <w:b/>
        </w:rPr>
        <w:t>сятого</w:t>
      </w:r>
      <w:r w:rsidRPr="00AA33AD">
        <w:rPr>
          <w:rFonts w:ascii="Arial" w:hAnsi="Arial" w:cs="Arial"/>
          <w:b/>
        </w:rPr>
        <w:t xml:space="preserve"> Забайкальского Международного кинофестиваля состоялся гала-</w:t>
      </w:r>
      <w:r w:rsidR="00A06589">
        <w:rPr>
          <w:rFonts w:ascii="Arial" w:hAnsi="Arial" w:cs="Arial"/>
          <w:b/>
        </w:rPr>
        <w:t xml:space="preserve">концерт с участием приглашенных </w:t>
      </w:r>
      <w:r w:rsidRPr="00AA33AD">
        <w:rPr>
          <w:rFonts w:ascii="Arial" w:hAnsi="Arial" w:cs="Arial"/>
          <w:b/>
        </w:rPr>
        <w:t>звёзд-участников фестиваля.</w:t>
      </w:r>
    </w:p>
    <w:p w:rsidR="00AA33AD" w:rsidRDefault="00AA33AD" w:rsidP="00AA33AD">
      <w:pPr>
        <w:spacing w:after="0" w:line="240" w:lineRule="auto"/>
        <w:jc w:val="both"/>
        <w:rPr>
          <w:rFonts w:ascii="Arial" w:hAnsi="Arial" w:cs="Arial"/>
          <w:b/>
        </w:rPr>
      </w:pPr>
    </w:p>
    <w:p w:rsidR="00436E38" w:rsidRDefault="00AA33AD" w:rsidP="00AA33AD">
      <w:pPr>
        <w:spacing w:after="0" w:line="240" w:lineRule="auto"/>
        <w:jc w:val="both"/>
        <w:rPr>
          <w:rFonts w:ascii="Arial" w:hAnsi="Arial" w:cs="Arial"/>
        </w:rPr>
      </w:pPr>
      <w:r w:rsidRPr="00AA33AD">
        <w:rPr>
          <w:rFonts w:ascii="Arial" w:hAnsi="Arial" w:cs="Arial"/>
        </w:rPr>
        <w:t>Традиционный Гала-концерт фестиваля – это всегда открытая душевная встреча</w:t>
      </w:r>
      <w:r>
        <w:rPr>
          <w:rFonts w:ascii="Arial" w:hAnsi="Arial" w:cs="Arial"/>
        </w:rPr>
        <w:t xml:space="preserve"> с любимыми артистами.</w:t>
      </w:r>
      <w:r w:rsidR="0047217F">
        <w:rPr>
          <w:rFonts w:ascii="Arial" w:hAnsi="Arial" w:cs="Arial"/>
        </w:rPr>
        <w:t xml:space="preserve"> </w:t>
      </w:r>
      <w:r w:rsidR="00436E38" w:rsidRPr="00436E38">
        <w:rPr>
          <w:rFonts w:ascii="Arial" w:hAnsi="Arial" w:cs="Arial"/>
        </w:rPr>
        <w:t xml:space="preserve">Впервые на ЗМКФ гала прошёл в </w:t>
      </w:r>
      <w:r w:rsidR="00436E38">
        <w:rPr>
          <w:rFonts w:ascii="Arial" w:hAnsi="Arial" w:cs="Arial"/>
        </w:rPr>
        <w:t xml:space="preserve">необычном </w:t>
      </w:r>
      <w:r w:rsidR="00436E38" w:rsidRPr="00436E38">
        <w:rPr>
          <w:rFonts w:ascii="Arial" w:hAnsi="Arial" w:cs="Arial"/>
        </w:rPr>
        <w:t>формате</w:t>
      </w:r>
      <w:r w:rsidR="00436E38">
        <w:rPr>
          <w:rFonts w:ascii="Arial" w:hAnsi="Arial" w:cs="Arial"/>
        </w:rPr>
        <w:t xml:space="preserve"> – «съемки»</w:t>
      </w:r>
      <w:r w:rsidR="00436E38" w:rsidRPr="00436E38">
        <w:rPr>
          <w:rFonts w:ascii="Arial" w:hAnsi="Arial" w:cs="Arial"/>
        </w:rPr>
        <w:t xml:space="preserve"> вечернего развлекательного ток-шоу со звездами, а затем гостей ждал традиционный концерт.</w:t>
      </w:r>
    </w:p>
    <w:p w:rsidR="00917CCA" w:rsidRDefault="00917CCA" w:rsidP="00AA33AD">
      <w:pPr>
        <w:spacing w:after="0" w:line="240" w:lineRule="auto"/>
        <w:jc w:val="both"/>
        <w:rPr>
          <w:rFonts w:ascii="Arial" w:hAnsi="Arial" w:cs="Arial"/>
        </w:rPr>
      </w:pPr>
    </w:p>
    <w:p w:rsidR="00917CCA" w:rsidRDefault="00917CCA" w:rsidP="00AA33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Ведущие вечера </w:t>
      </w:r>
      <w:r w:rsidRPr="00917CCA">
        <w:rPr>
          <w:rFonts w:ascii="Arial" w:hAnsi="Arial" w:cs="Arial"/>
          <w:b/>
        </w:rPr>
        <w:t>– Михаил Полицеймако, Анна Ардова, Алика Смехова.</w:t>
      </w:r>
    </w:p>
    <w:p w:rsidR="00AA33AD" w:rsidRDefault="00AA33AD" w:rsidP="00AA33AD">
      <w:pPr>
        <w:spacing w:after="0" w:line="240" w:lineRule="auto"/>
        <w:jc w:val="both"/>
        <w:rPr>
          <w:rFonts w:ascii="Arial" w:hAnsi="Arial" w:cs="Arial"/>
        </w:rPr>
      </w:pPr>
    </w:p>
    <w:p w:rsidR="00436E38" w:rsidRDefault="00436E38" w:rsidP="00AA33AD">
      <w:pPr>
        <w:spacing w:after="0" w:line="240" w:lineRule="auto"/>
        <w:jc w:val="both"/>
        <w:rPr>
          <w:rFonts w:ascii="Arial" w:hAnsi="Arial" w:cs="Arial"/>
        </w:rPr>
      </w:pPr>
      <w:r w:rsidRPr="00436E38">
        <w:rPr>
          <w:rFonts w:ascii="Arial" w:hAnsi="Arial" w:cs="Arial"/>
        </w:rPr>
        <w:t xml:space="preserve">Свои </w:t>
      </w:r>
      <w:r w:rsidR="00AA33AD">
        <w:rPr>
          <w:rFonts w:ascii="Arial" w:hAnsi="Arial" w:cs="Arial"/>
        </w:rPr>
        <w:t xml:space="preserve">творческие подарки забайкальцам </w:t>
      </w:r>
      <w:r w:rsidRPr="00436E38">
        <w:rPr>
          <w:rFonts w:ascii="Arial" w:hAnsi="Arial" w:cs="Arial"/>
        </w:rPr>
        <w:t>перед гостями фестиваля представили</w:t>
      </w:r>
      <w:r>
        <w:rPr>
          <w:rFonts w:ascii="Arial" w:hAnsi="Arial" w:cs="Arial"/>
        </w:rPr>
        <w:t xml:space="preserve"> </w:t>
      </w:r>
      <w:r w:rsidR="00917CCA" w:rsidRPr="00917CCA">
        <w:rPr>
          <w:rFonts w:ascii="Arial" w:hAnsi="Arial" w:cs="Arial"/>
          <w:b/>
        </w:rPr>
        <w:t xml:space="preserve">Дмитрий Харатьян, Максим Дунаевский, Екатерина Волкова, Марина Зудина, Макар Запорожский, </w:t>
      </w:r>
      <w:r w:rsidRPr="00917CCA">
        <w:rPr>
          <w:rFonts w:ascii="Arial" w:hAnsi="Arial" w:cs="Arial"/>
          <w:b/>
        </w:rPr>
        <w:t>Ирина Алфер</w:t>
      </w:r>
      <w:r w:rsidR="00917CCA" w:rsidRPr="00917CCA">
        <w:rPr>
          <w:rFonts w:ascii="Arial" w:hAnsi="Arial" w:cs="Arial"/>
          <w:b/>
        </w:rPr>
        <w:t>ова</w:t>
      </w:r>
      <w:r w:rsidRPr="00917CCA">
        <w:rPr>
          <w:rFonts w:ascii="Arial" w:hAnsi="Arial" w:cs="Arial"/>
          <w:b/>
        </w:rPr>
        <w:t xml:space="preserve">, Андрей Соколов, Елена Ксенофонтова, Валерий Баринов, </w:t>
      </w:r>
      <w:r w:rsidR="005E75A7" w:rsidRPr="00917CCA">
        <w:rPr>
          <w:rFonts w:ascii="Arial" w:hAnsi="Arial" w:cs="Arial"/>
          <w:b/>
        </w:rPr>
        <w:t xml:space="preserve">Ольга Красько, Евгений Дятлов, Ирина Медведева, Анна </w:t>
      </w:r>
      <w:proofErr w:type="spellStart"/>
      <w:r w:rsidR="005E75A7" w:rsidRPr="00917CCA">
        <w:rPr>
          <w:rFonts w:ascii="Arial" w:hAnsi="Arial" w:cs="Arial"/>
          <w:b/>
        </w:rPr>
        <w:t>Банщикова</w:t>
      </w:r>
      <w:proofErr w:type="spellEnd"/>
      <w:r w:rsidR="005E75A7" w:rsidRPr="00917CCA">
        <w:rPr>
          <w:rFonts w:ascii="Arial" w:hAnsi="Arial" w:cs="Arial"/>
          <w:b/>
        </w:rPr>
        <w:t xml:space="preserve">, Дмитрий Павленко, Петр Рыков, Маргарита </w:t>
      </w:r>
      <w:proofErr w:type="spellStart"/>
      <w:r w:rsidR="005E75A7" w:rsidRPr="00917CCA">
        <w:rPr>
          <w:rFonts w:ascii="Arial" w:hAnsi="Arial" w:cs="Arial"/>
          <w:b/>
        </w:rPr>
        <w:t>Колотилина</w:t>
      </w:r>
      <w:proofErr w:type="spellEnd"/>
      <w:r w:rsidR="005E75A7" w:rsidRPr="00917CCA">
        <w:rPr>
          <w:rFonts w:ascii="Arial" w:hAnsi="Arial" w:cs="Arial"/>
          <w:b/>
        </w:rPr>
        <w:t>, Николай Рябуха, Максим Дрозд, Ольга Красько</w:t>
      </w:r>
      <w:r w:rsidR="005E75A7">
        <w:rPr>
          <w:rFonts w:ascii="Arial" w:hAnsi="Arial" w:cs="Arial"/>
        </w:rPr>
        <w:t xml:space="preserve">. Звезды прочитали свои </w:t>
      </w:r>
      <w:bookmarkStart w:id="0" w:name="_GoBack"/>
      <w:bookmarkEnd w:id="0"/>
      <w:r w:rsidR="005E75A7">
        <w:rPr>
          <w:rFonts w:ascii="Arial" w:hAnsi="Arial" w:cs="Arial"/>
        </w:rPr>
        <w:t>любимые стихи и исполнили песни</w:t>
      </w:r>
      <w:r w:rsidR="00AA33AD">
        <w:rPr>
          <w:rFonts w:ascii="Arial" w:hAnsi="Arial" w:cs="Arial"/>
        </w:rPr>
        <w:t xml:space="preserve"> из своего репертуара</w:t>
      </w:r>
      <w:r w:rsidR="005E75A7">
        <w:rPr>
          <w:rFonts w:ascii="Arial" w:hAnsi="Arial" w:cs="Arial"/>
        </w:rPr>
        <w:t>.</w:t>
      </w:r>
    </w:p>
    <w:p w:rsidR="00AA33AD" w:rsidRDefault="00AA33AD" w:rsidP="00AA33AD">
      <w:pPr>
        <w:spacing w:after="0" w:line="240" w:lineRule="auto"/>
        <w:jc w:val="both"/>
        <w:rPr>
          <w:rFonts w:ascii="Arial" w:hAnsi="Arial" w:cs="Arial"/>
        </w:rPr>
      </w:pPr>
    </w:p>
    <w:p w:rsidR="005E75A7" w:rsidRDefault="005E75A7" w:rsidP="00AA33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Гости </w:t>
      </w:r>
      <w:r>
        <w:rPr>
          <w:rFonts w:ascii="Arial" w:hAnsi="Arial" w:cs="Arial"/>
          <w:lang w:val="en-US"/>
        </w:rPr>
        <w:t>X</w:t>
      </w:r>
      <w:r w:rsidRPr="005E7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 рассказали о том, чем им запомнится Чита – гостеприимством и отличной компанией, красотой</w:t>
      </w:r>
      <w:r w:rsidRPr="00436E38">
        <w:rPr>
          <w:rFonts w:ascii="Arial" w:hAnsi="Arial" w:cs="Arial"/>
        </w:rPr>
        <w:t xml:space="preserve"> края, </w:t>
      </w:r>
      <w:r>
        <w:rPr>
          <w:rFonts w:ascii="Arial" w:hAnsi="Arial" w:cs="Arial"/>
        </w:rPr>
        <w:t>хорошим кино, пожелали Забайкальскому международному кинофестивалю</w:t>
      </w:r>
      <w:r w:rsidR="00AA33AD">
        <w:rPr>
          <w:rFonts w:ascii="Arial" w:hAnsi="Arial" w:cs="Arial"/>
        </w:rPr>
        <w:t xml:space="preserve"> процветания и поблагодарили </w:t>
      </w:r>
      <w:r w:rsidR="00AA33AD" w:rsidRPr="00AA33AD">
        <w:rPr>
          <w:rFonts w:ascii="Arial" w:hAnsi="Arial" w:cs="Arial"/>
        </w:rPr>
        <w:t>организатор</w:t>
      </w:r>
      <w:r w:rsidR="00AA33AD">
        <w:rPr>
          <w:rFonts w:ascii="Arial" w:hAnsi="Arial" w:cs="Arial"/>
        </w:rPr>
        <w:t>ов</w:t>
      </w:r>
      <w:r w:rsidR="00AA33AD" w:rsidRPr="00AA33AD">
        <w:rPr>
          <w:rFonts w:ascii="Arial" w:hAnsi="Arial" w:cs="Arial"/>
        </w:rPr>
        <w:t xml:space="preserve"> и зрител</w:t>
      </w:r>
      <w:r w:rsidR="00AA33AD">
        <w:rPr>
          <w:rFonts w:ascii="Arial" w:hAnsi="Arial" w:cs="Arial"/>
        </w:rPr>
        <w:t>ей!</w:t>
      </w:r>
    </w:p>
    <w:p w:rsidR="00436E38" w:rsidRDefault="00436E38"/>
    <w:p w:rsidR="00C66ED8" w:rsidRDefault="00C66ED8" w:rsidP="00C66E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Следите за последними новостями о ЗМКФ на официальном сайте: </w:t>
      </w:r>
      <w:hyperlink r:id="rId6" w:history="1">
        <w:r>
          <w:rPr>
            <w:rStyle w:val="a5"/>
            <w:rFonts w:ascii="Arial" w:hAnsi="Arial" w:cs="Arial"/>
            <w:b/>
          </w:rPr>
          <w:t>http://www.zmkf.ru/</w:t>
        </w:r>
      </w:hyperlink>
      <w:r>
        <w:rPr>
          <w:rFonts w:ascii="Arial" w:hAnsi="Arial" w:cs="Arial"/>
          <w:b/>
        </w:rPr>
        <w:t>.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Президент Кинофестиваля – народный артист РСФСР Александр Михайлов.                     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партнёр -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ГОК</w:t>
      </w:r>
    </w:p>
    <w:p w:rsidR="00C66ED8" w:rsidRDefault="00C66ED8" w:rsidP="00C66ED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кинофестиваля – компания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</w:t>
      </w:r>
    </w:p>
    <w:p w:rsidR="00C66ED8" w:rsidRDefault="00C66ED8"/>
    <w:sectPr w:rsidR="00C66ED8" w:rsidSect="009C7F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extr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3"/>
    <w:rsid w:val="000616C4"/>
    <w:rsid w:val="00106CB3"/>
    <w:rsid w:val="003014A5"/>
    <w:rsid w:val="00436E38"/>
    <w:rsid w:val="0047217F"/>
    <w:rsid w:val="005E75A7"/>
    <w:rsid w:val="006E02D3"/>
    <w:rsid w:val="00917CCA"/>
    <w:rsid w:val="009C7F69"/>
    <w:rsid w:val="009D757D"/>
    <w:rsid w:val="00A06589"/>
    <w:rsid w:val="00AA33AD"/>
    <w:rsid w:val="00C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6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7</cp:revision>
  <dcterms:created xsi:type="dcterms:W3CDTF">2023-06-02T05:29:00Z</dcterms:created>
  <dcterms:modified xsi:type="dcterms:W3CDTF">2023-06-02T13:01:00Z</dcterms:modified>
</cp:coreProperties>
</file>