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31" w:rsidRDefault="006C2B2B" w:rsidP="006C2B2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0A823E" wp14:editId="31337119">
            <wp:extent cx="4191000" cy="16925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32" cy="16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B2B" w:rsidRDefault="006C2B2B" w:rsidP="006C2B2B">
      <w:p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Moscow, May 14</w:t>
      </w:r>
      <w:r w:rsidRPr="00502ECE">
        <w:rPr>
          <w:rFonts w:ascii="Arial" w:eastAsia="Calibri" w:hAnsi="Arial" w:cs="Arial"/>
          <w:lang w:val="en-US"/>
        </w:rPr>
        <w:t>, 2018</w:t>
      </w:r>
    </w:p>
    <w:p w:rsidR="006C2B2B" w:rsidRDefault="006C2B2B" w:rsidP="006C2B2B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6C2B2B" w:rsidRDefault="006C2B2B" w:rsidP="006C2B2B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6C2B2B" w:rsidRPr="006C2B2B" w:rsidRDefault="006C2B2B" w:rsidP="006C2B2B">
      <w:pPr>
        <w:spacing w:after="0" w:line="240" w:lineRule="auto"/>
        <w:jc w:val="center"/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</w:pPr>
      <w:r w:rsidRPr="006C2B2B">
        <w:rPr>
          <w:lang w:val="en-US"/>
        </w:rPr>
        <w:br/>
      </w:r>
      <w:r w:rsidRPr="006C2B2B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  <w:t>Re</w:t>
      </w:r>
      <w:r w:rsidRPr="006C2B2B">
        <w:rPr>
          <w:rFonts w:ascii="Arial" w:hAnsi="Arial" w:cs="Arial"/>
          <w:b/>
          <w:color w:val="212121"/>
          <w:sz w:val="24"/>
          <w:szCs w:val="24"/>
          <w:shd w:val="clear" w:color="auto" w:fill="FFFFFF"/>
          <w:lang w:val="en-US"/>
        </w:rPr>
        <w:t xml:space="preserve">sults of the photo contest # </w:t>
      </w:r>
      <w:proofErr w:type="spellStart"/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Weare</w:t>
      </w:r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waiting</w:t>
      </w:r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for</w:t>
      </w:r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t</w:t>
      </w:r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heFilm</w:t>
      </w:r>
      <w:r w:rsidRPr="006C2B2B">
        <w:rPr>
          <w:rFonts w:ascii="Arial" w:hAnsi="Arial" w:cs="Arial"/>
          <w:b/>
          <w:color w:val="212121"/>
          <w:shd w:val="clear" w:color="auto" w:fill="FFFFFF"/>
          <w:lang w:val="en-US"/>
        </w:rPr>
        <w:t>Festival</w:t>
      </w:r>
      <w:proofErr w:type="spellEnd"/>
    </w:p>
    <w:p w:rsidR="006C2B2B" w:rsidRPr="006C2B2B" w:rsidRDefault="006C2B2B" w:rsidP="006C2B2B">
      <w:pPr>
        <w:spacing w:after="0" w:line="240" w:lineRule="auto"/>
        <w:jc w:val="center"/>
        <w:rPr>
          <w:rFonts w:ascii="Arial" w:hAnsi="Arial" w:cs="Arial"/>
          <w:b/>
          <w:color w:val="212121"/>
          <w:shd w:val="clear" w:color="auto" w:fill="FFFFFF"/>
          <w:lang w:val="en-US"/>
        </w:rPr>
      </w:pPr>
    </w:p>
    <w:p w:rsidR="006C2B2B" w:rsidRPr="006C2B2B" w:rsidRDefault="006C2B2B" w:rsidP="006C2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-US" w:eastAsia="ru-RU"/>
        </w:rPr>
      </w:pPr>
      <w:r w:rsidRPr="006C2B2B">
        <w:rPr>
          <w:rFonts w:ascii="Arial" w:eastAsia="Times New Roman" w:hAnsi="Arial" w:cs="Arial"/>
          <w:b/>
          <w:color w:val="212121"/>
          <w:lang w:val="en" w:eastAsia="ru-RU"/>
        </w:rPr>
        <w:t xml:space="preserve">The Seventh </w:t>
      </w:r>
      <w:proofErr w:type="spellStart"/>
      <w:r w:rsidR="000B022C">
        <w:rPr>
          <w:rFonts w:ascii="Arial" w:eastAsia="Times New Roman" w:hAnsi="Arial" w:cs="Arial"/>
          <w:b/>
          <w:color w:val="212121"/>
          <w:lang w:val="en" w:eastAsia="ru-RU"/>
        </w:rPr>
        <w:t>Zabaikalsky</w:t>
      </w:r>
      <w:proofErr w:type="spellEnd"/>
      <w:r w:rsidR="000B022C">
        <w:rPr>
          <w:rFonts w:ascii="Arial" w:eastAsia="Times New Roman" w:hAnsi="Arial" w:cs="Arial"/>
          <w:b/>
          <w:color w:val="212121"/>
          <w:lang w:val="en" w:eastAsia="ru-RU"/>
        </w:rPr>
        <w:t xml:space="preserve"> </w:t>
      </w:r>
      <w:r w:rsidRPr="006C2B2B">
        <w:rPr>
          <w:rFonts w:ascii="Arial" w:eastAsia="Times New Roman" w:hAnsi="Arial" w:cs="Arial"/>
          <w:b/>
          <w:color w:val="212121"/>
          <w:lang w:val="en" w:eastAsia="ru-RU"/>
        </w:rPr>
        <w:t>International Film Festival, which will be held in Chita from May 31 to June 3, sums up the photo contest</w:t>
      </w:r>
    </w:p>
    <w:p w:rsidR="006C2B2B" w:rsidRPr="006C2B2B" w:rsidRDefault="006C2B2B" w:rsidP="006C2B2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6C2B2B" w:rsidRPr="006C2B2B" w:rsidRDefault="006C2B2B" w:rsidP="006C2B2B">
      <w:pPr>
        <w:rPr>
          <w:lang w:val="en-US"/>
        </w:rPr>
      </w:pPr>
      <w:r w:rsidRPr="006C2B2B">
        <w:rPr>
          <w:lang w:val="en-US"/>
        </w:rPr>
        <w:br/>
      </w:r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Until May 11, in any of the social networks </w:t>
      </w:r>
      <w:proofErr w:type="spellStart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Instargam</w:t>
      </w:r>
      <w:proofErr w:type="spellEnd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, Facebook, </w:t>
      </w:r>
      <w:proofErr w:type="spellStart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VKontakte</w:t>
      </w:r>
      <w:proofErr w:type="spellEnd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, the contest participants had to publish an original photo on the topic "We are </w:t>
      </w:r>
      <w:proofErr w:type="gramStart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Waiting</w:t>
      </w:r>
      <w:proofErr w:type="gramEnd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 for the Film Festival" dedicated to the upcoming event with hashtags. </w:t>
      </w:r>
      <w:proofErr w:type="gramStart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# </w:t>
      </w:r>
      <w:proofErr w:type="spellStart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Wearewaitingfor</w:t>
      </w:r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t</w:t>
      </w:r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heFilm</w:t>
      </w:r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>Festival</w:t>
      </w:r>
      <w:proofErr w:type="spellEnd"/>
      <w:r w:rsidRPr="006C2B2B">
        <w:rPr>
          <w:rFonts w:ascii="Arial" w:hAnsi="Arial" w:cs="Arial"/>
          <w:color w:val="212121"/>
          <w:shd w:val="clear" w:color="auto" w:fill="FFFFFF"/>
          <w:lang w:val="en-US"/>
        </w:rPr>
        <w:t xml:space="preserve"> # ZMKF2018</w:t>
      </w:r>
      <w:r>
        <w:rPr>
          <w:rFonts w:ascii="Arial" w:hAnsi="Arial" w:cs="Arial"/>
          <w:color w:val="212121"/>
          <w:shd w:val="clear" w:color="auto" w:fill="FFFFFF"/>
          <w:lang w:val="en-US"/>
        </w:rPr>
        <w:t>.</w:t>
      </w:r>
      <w:proofErr w:type="gramEnd"/>
    </w:p>
    <w:p w:rsidR="006C2B2B" w:rsidRPr="006C2B2B" w:rsidRDefault="000B022C" w:rsidP="006C2B2B">
      <w:pPr>
        <w:pStyle w:val="HTML"/>
        <w:shd w:val="clear" w:color="auto" w:fill="FFFFFF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T</w:t>
      </w:r>
      <w:r w:rsidR="006C2B2B" w:rsidRPr="006C2B2B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>he organizing committee of the Film Festival selected the following winners:</w:t>
      </w:r>
    </w:p>
    <w:p w:rsidR="006C2B2B" w:rsidRPr="006C2B2B" w:rsidRDefault="006C2B2B" w:rsidP="006C2B2B">
      <w:pPr>
        <w:pStyle w:val="HTML"/>
        <w:shd w:val="clear" w:color="auto" w:fill="FFFFFF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</w:p>
    <w:p w:rsidR="006C2B2B" w:rsidRPr="006C2B2B" w:rsidRDefault="006C2B2B" w:rsidP="006C2B2B">
      <w:pPr>
        <w:pStyle w:val="HTML"/>
        <w:shd w:val="clear" w:color="auto" w:fill="FFFFFF"/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</w:pPr>
      <w:r w:rsidRPr="000B022C">
        <w:rPr>
          <w:rFonts w:ascii="Arial" w:eastAsiaTheme="minorHAnsi" w:hAnsi="Arial" w:cs="Arial"/>
          <w:b/>
          <w:color w:val="212121"/>
          <w:sz w:val="22"/>
          <w:szCs w:val="22"/>
          <w:shd w:val="clear" w:color="auto" w:fill="FFFFFF"/>
          <w:lang w:val="en-US" w:eastAsia="en-US"/>
        </w:rPr>
        <w:t xml:space="preserve">Varvara </w:t>
      </w:r>
      <w:proofErr w:type="spellStart"/>
      <w:r w:rsidRPr="000B022C">
        <w:rPr>
          <w:rFonts w:ascii="Arial" w:eastAsiaTheme="minorHAnsi" w:hAnsi="Arial" w:cs="Arial"/>
          <w:b/>
          <w:color w:val="212121"/>
          <w:sz w:val="22"/>
          <w:szCs w:val="22"/>
          <w:shd w:val="clear" w:color="auto" w:fill="FFFFFF"/>
          <w:lang w:val="en-US" w:eastAsia="en-US"/>
        </w:rPr>
        <w:t>Gorelova</w:t>
      </w:r>
      <w:proofErr w:type="spellEnd"/>
      <w:r w:rsidRPr="006C2B2B">
        <w:rPr>
          <w:rFonts w:ascii="Arial" w:eastAsiaTheme="minorHAnsi" w:hAnsi="Arial" w:cs="Arial"/>
          <w:color w:val="212121"/>
          <w:sz w:val="22"/>
          <w:szCs w:val="22"/>
          <w:shd w:val="clear" w:color="auto" w:fill="FFFFFF"/>
          <w:lang w:val="en-US" w:eastAsia="en-US"/>
        </w:rPr>
        <w:t xml:space="preserve"> published the most interesting and bright photo collage. She takes first place and wins a personal acquaintance with one of the artists who will attend the film festival.</w:t>
      </w:r>
    </w:p>
    <w:p w:rsidR="000B022C" w:rsidRDefault="000B022C" w:rsidP="006C2B2B">
      <w:pPr>
        <w:rPr>
          <w:lang w:val="en-US"/>
        </w:rPr>
      </w:pPr>
    </w:p>
    <w:p w:rsidR="000B022C" w:rsidRP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 xml:space="preserve">On the 2nd place was </w:t>
      </w:r>
      <w:r w:rsidRPr="000B022C">
        <w:rPr>
          <w:rFonts w:ascii="Arial" w:hAnsi="Arial" w:cs="Arial"/>
          <w:b/>
          <w:color w:val="212121"/>
          <w:shd w:val="clear" w:color="auto" w:fill="FFFFFF"/>
          <w:lang w:val="en-US"/>
        </w:rPr>
        <w:t xml:space="preserve">Anastasia </w:t>
      </w:r>
      <w:proofErr w:type="spellStart"/>
      <w:r w:rsidRPr="000B022C">
        <w:rPr>
          <w:rFonts w:ascii="Arial" w:hAnsi="Arial" w:cs="Arial"/>
          <w:b/>
          <w:color w:val="212121"/>
          <w:shd w:val="clear" w:color="auto" w:fill="FFFFFF"/>
          <w:lang w:val="en-US"/>
        </w:rPr>
        <w:t>Greshilova</w:t>
      </w:r>
      <w:proofErr w:type="spellEnd"/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her prize - </w:t>
      </w: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>two tickets for the closing ceremony of the Film Festival, which will be held on June 3.</w:t>
      </w:r>
    </w:p>
    <w:p w:rsid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 xml:space="preserve">3rd place </w:t>
      </w: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got </w:t>
      </w:r>
      <w:r w:rsidRPr="000B022C">
        <w:rPr>
          <w:rFonts w:ascii="Arial" w:hAnsi="Arial" w:cs="Arial"/>
          <w:b/>
          <w:color w:val="212121"/>
          <w:shd w:val="clear" w:color="auto" w:fill="FFFFFF"/>
          <w:lang w:val="en-US"/>
        </w:rPr>
        <w:t xml:space="preserve">Larisa </w:t>
      </w:r>
      <w:proofErr w:type="spellStart"/>
      <w:proofErr w:type="gramStart"/>
      <w:r w:rsidRPr="000B022C">
        <w:rPr>
          <w:rFonts w:ascii="Arial" w:hAnsi="Arial" w:cs="Arial"/>
          <w:b/>
          <w:color w:val="212121"/>
          <w:shd w:val="clear" w:color="auto" w:fill="FFFFFF"/>
          <w:lang w:val="en-US"/>
        </w:rPr>
        <w:t>Semeshina</w:t>
      </w:r>
      <w:proofErr w:type="spellEnd"/>
      <w:r>
        <w:rPr>
          <w:rFonts w:ascii="Arial" w:hAnsi="Arial" w:cs="Arial"/>
          <w:color w:val="212121"/>
          <w:shd w:val="clear" w:color="auto" w:fill="FFFFFF"/>
          <w:lang w:val="en-US"/>
        </w:rPr>
        <w:t>,</w:t>
      </w:r>
      <w:proofErr w:type="gramEnd"/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 she won</w:t>
      </w: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 xml:space="preserve"> 2 tickets to the cinema for </w:t>
      </w:r>
      <w:r>
        <w:rPr>
          <w:rFonts w:ascii="Arial" w:hAnsi="Arial" w:cs="Arial"/>
          <w:color w:val="212121"/>
          <w:shd w:val="clear" w:color="auto" w:fill="FFFFFF"/>
          <w:lang w:val="en-US"/>
        </w:rPr>
        <w:t>one chosen film.</w:t>
      </w:r>
    </w:p>
    <w:p w:rsid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 xml:space="preserve">The Organizing Committee of the Seventh </w:t>
      </w:r>
      <w:proofErr w:type="spellStart"/>
      <w:r>
        <w:rPr>
          <w:rFonts w:ascii="Arial" w:hAnsi="Arial" w:cs="Arial"/>
          <w:color w:val="212121"/>
          <w:shd w:val="clear" w:color="auto" w:fill="FFFFFF"/>
          <w:lang w:val="en-US"/>
        </w:rPr>
        <w:t>Zabaikalsky</w:t>
      </w:r>
      <w:proofErr w:type="spellEnd"/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0B022C">
        <w:rPr>
          <w:rFonts w:ascii="Arial" w:hAnsi="Arial" w:cs="Arial"/>
          <w:color w:val="212121"/>
          <w:shd w:val="clear" w:color="auto" w:fill="FFFFFF"/>
          <w:lang w:val="en-US"/>
        </w:rPr>
        <w:t>International Film Festival thanks everyone for participating in the contest and congratulates the winners!</w:t>
      </w:r>
    </w:p>
    <w:p w:rsid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0B022C" w:rsidRDefault="000B022C" w:rsidP="000B022C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bookmarkStart w:id="0" w:name="_GoBack"/>
      <w:bookmarkEnd w:id="0"/>
    </w:p>
    <w:p w:rsidR="000B022C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>
        <w:rPr>
          <w:rFonts w:ascii="Arial" w:eastAsia="Calibri" w:hAnsi="Arial" w:cs="Arial"/>
          <w:i/>
          <w:lang w:val="en-US"/>
        </w:rPr>
        <w:t>Zabaikalskoye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Zemlyachestvo</w:t>
      </w:r>
      <w:proofErr w:type="spellEnd"/>
      <w:r>
        <w:rPr>
          <w:rFonts w:ascii="Arial" w:eastAsia="Calibri" w:hAnsi="Arial" w:cs="Arial"/>
          <w:i/>
          <w:lang w:val="en-US"/>
        </w:rPr>
        <w:t>".</w:t>
      </w:r>
    </w:p>
    <w:p w:rsidR="000B022C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film festival is held with the support of the Governor, the Government and the Ministry of Culture of the 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Region.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General sponsor of the film festival - PJSC "GMK" Norilsk </w:t>
      </w:r>
      <w:proofErr w:type="gramStart"/>
      <w:r w:rsidRPr="00E56964">
        <w:rPr>
          <w:rFonts w:ascii="Arial" w:eastAsia="Calibri" w:hAnsi="Arial" w:cs="Arial"/>
          <w:i/>
          <w:lang w:val="en-US"/>
        </w:rPr>
        <w:t>Nickel "</w:t>
      </w:r>
      <w:proofErr w:type="gramEnd"/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leading sponsor of the film festival is ZAO </w:t>
      </w:r>
      <w:proofErr w:type="spellStart"/>
      <w:r w:rsidRPr="00E56964">
        <w:rPr>
          <w:rFonts w:ascii="Arial" w:eastAsia="Calibri" w:hAnsi="Arial" w:cs="Arial"/>
          <w:i/>
          <w:lang w:val="en-US"/>
        </w:rPr>
        <w:t>InterMediaGroup</w:t>
      </w:r>
      <w:proofErr w:type="spellEnd"/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The sponsor of the film festival is "Siberian Coal Energy Company"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Partner of the festival is VTB Bank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Baikal Mining Company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supermarket chain "Daughters &amp; Sons"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carrier of the film festival - S7 AIRLINES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lastRenderedPageBreak/>
        <w:br/>
        <w:t>Partners of the film festival: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company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"Group VIUR"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Clinic "Asia Spa"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house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of fur and leather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Zimushka</w:t>
      </w:r>
      <w:proofErr w:type="spellEnd"/>
      <w:r w:rsidRPr="00E56964">
        <w:rPr>
          <w:rFonts w:ascii="Arial" w:eastAsia="Calibri" w:hAnsi="Arial" w:cs="Arial"/>
          <w:i/>
          <w:lang w:val="en-US"/>
        </w:rPr>
        <w:t>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0B022C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Leading television partner - TC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Altes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" 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Leading Internet partner - 75.ru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Information partners of the film festival: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Wday.ru portal - the project of Andrew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Malakhov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i/>
          <w:lang w:val="en-US"/>
        </w:rPr>
        <w:t>StarHit</w:t>
      </w:r>
      <w:proofErr w:type="spellEnd"/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The newspaper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worker"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city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portal "Chita now"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radio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"Siberia"</w:t>
      </w: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president of the film festival is the People's Artist of the RSFSR Alexander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Mikhailov</w:t>
      </w:r>
      <w:proofErr w:type="spellEnd"/>
      <w:r w:rsidRPr="00E56964">
        <w:rPr>
          <w:rFonts w:ascii="Arial" w:eastAsia="Calibri" w:hAnsi="Arial" w:cs="Arial"/>
          <w:i/>
          <w:lang w:val="en-US"/>
        </w:rPr>
        <w:t>.</w:t>
      </w:r>
    </w:p>
    <w:p w:rsidR="000B022C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0B022C" w:rsidRPr="00E56964" w:rsidRDefault="000B022C" w:rsidP="000B022C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site of the film festival - www.zmkf.ru</w:t>
      </w:r>
    </w:p>
    <w:p w:rsidR="000B022C" w:rsidRP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0B022C" w:rsidRPr="000B022C" w:rsidRDefault="000B022C" w:rsidP="000B022C">
      <w:pPr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0B022C" w:rsidRPr="000B022C" w:rsidRDefault="000B022C" w:rsidP="006C2B2B">
      <w:pPr>
        <w:rPr>
          <w:lang w:val="en-US"/>
        </w:rPr>
      </w:pPr>
    </w:p>
    <w:sectPr w:rsidR="000B022C" w:rsidRPr="000B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B"/>
    <w:rsid w:val="000B022C"/>
    <w:rsid w:val="00521631"/>
    <w:rsid w:val="006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C2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B2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2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C2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B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1</cp:revision>
  <dcterms:created xsi:type="dcterms:W3CDTF">2018-05-17T14:36:00Z</dcterms:created>
  <dcterms:modified xsi:type="dcterms:W3CDTF">2018-05-17T14:57:00Z</dcterms:modified>
</cp:coreProperties>
</file>